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B7" w:rsidRDefault="00790D87" w:rsidP="00790D87">
      <w:pPr>
        <w:tabs>
          <w:tab w:val="left" w:pos="4858"/>
        </w:tabs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ab/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0000"/>
          <w:sz w:val="36"/>
          <w:szCs w:val="36"/>
        </w:rPr>
      </w:pPr>
      <w:r w:rsidRPr="00835018">
        <w:rPr>
          <w:rFonts w:ascii="Calibri-Bold" w:hAnsi="Calibri-Bold" w:cs="Calibri-Bold"/>
          <w:b/>
          <w:bCs/>
          <w:color w:val="FF0000"/>
          <w:sz w:val="36"/>
          <w:szCs w:val="36"/>
        </w:rPr>
        <w:t>CURRICOLO DI EDUCAZIONE CIVICA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FF0000"/>
          <w:sz w:val="36"/>
          <w:szCs w:val="36"/>
        </w:rPr>
      </w:pPr>
      <w:r w:rsidRPr="00835018">
        <w:rPr>
          <w:rFonts w:ascii="Calibri-Bold" w:hAnsi="Calibri-Bold" w:cs="Calibri-Bold"/>
          <w:b/>
          <w:bCs/>
          <w:color w:val="FF0000"/>
          <w:sz w:val="36"/>
          <w:szCs w:val="36"/>
        </w:rPr>
        <w:t>SCUOLA PRIMARIA</w:t>
      </w:r>
    </w:p>
    <w:p w:rsidR="00FD33B7" w:rsidRPr="00835018" w:rsidRDefault="00FD33B7" w:rsidP="00FD33B7">
      <w:pPr>
        <w:pStyle w:val="Paragrafoelenco"/>
        <w:ind w:left="3510"/>
        <w:rPr>
          <w:rFonts w:ascii="Calibri-Bold" w:hAnsi="Calibri-Bold" w:cs="Calibri-Bold"/>
          <w:b/>
          <w:bCs/>
          <w:color w:val="FF0000"/>
          <w:sz w:val="36"/>
          <w:szCs w:val="36"/>
        </w:rPr>
      </w:pPr>
      <w:proofErr w:type="spellStart"/>
      <w:r>
        <w:rPr>
          <w:rFonts w:ascii="Calibri-Bold" w:hAnsi="Calibri-Bold" w:cs="Calibri-Bold"/>
          <w:b/>
          <w:bCs/>
          <w:color w:val="FF0000"/>
          <w:sz w:val="36"/>
          <w:szCs w:val="36"/>
        </w:rPr>
        <w:t>a.</w:t>
      </w:r>
      <w:r w:rsidR="00790D87">
        <w:rPr>
          <w:rFonts w:ascii="Calibri-Bold" w:hAnsi="Calibri-Bold" w:cs="Calibri-Bold"/>
          <w:b/>
          <w:bCs/>
          <w:color w:val="FF0000"/>
          <w:sz w:val="36"/>
          <w:szCs w:val="36"/>
        </w:rPr>
        <w:t>s.</w:t>
      </w:r>
      <w:proofErr w:type="spellEnd"/>
      <w:r w:rsidR="00790D87">
        <w:rPr>
          <w:rFonts w:ascii="Calibri-Bold" w:hAnsi="Calibri-Bold" w:cs="Calibri-Bold"/>
          <w:b/>
          <w:bCs/>
          <w:color w:val="FF0000"/>
          <w:sz w:val="36"/>
          <w:szCs w:val="36"/>
        </w:rPr>
        <w:t xml:space="preserve"> 2023 – 2024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2E74B5" w:themeColor="accent1" w:themeShade="BF"/>
          <w:sz w:val="36"/>
          <w:szCs w:val="36"/>
        </w:rPr>
      </w:pPr>
      <w:r w:rsidRPr="00835018">
        <w:rPr>
          <w:rFonts w:ascii="Calibri-BoldItalic" w:hAnsi="Calibri-BoldItalic" w:cs="Calibri-BoldItalic"/>
          <w:b/>
          <w:bCs/>
          <w:i/>
          <w:iCs/>
          <w:color w:val="2E74B5" w:themeColor="accent1" w:themeShade="BF"/>
          <w:sz w:val="36"/>
          <w:szCs w:val="36"/>
        </w:rPr>
        <w:t>“Costruire un mondo migliore”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color w:val="2E74B5" w:themeColor="accent1" w:themeShade="BF"/>
          <w:sz w:val="36"/>
          <w:szCs w:val="36"/>
        </w:rPr>
      </w:pPr>
    </w:p>
    <w:p w:rsidR="00FD33B7" w:rsidRPr="00835018" w:rsidRDefault="00FD33B7" w:rsidP="00FD33B7">
      <w:pPr>
        <w:pStyle w:val="Paragrafoelenco"/>
        <w:ind w:left="810"/>
        <w:jc w:val="center"/>
        <w:rPr>
          <w:rFonts w:ascii="Calibri-Bold" w:hAnsi="Calibri-Bold" w:cs="Calibri-Bold"/>
          <w:b/>
          <w:bCs/>
          <w:sz w:val="40"/>
          <w:szCs w:val="40"/>
        </w:rPr>
      </w:pPr>
      <w:r w:rsidRPr="00835018">
        <w:rPr>
          <w:rFonts w:ascii="Calibri-Bold" w:hAnsi="Calibri-Bold" w:cs="Calibri-Bold"/>
          <w:b/>
          <w:bCs/>
          <w:sz w:val="36"/>
          <w:szCs w:val="36"/>
        </w:rPr>
        <w:t>PREMESSA</w:t>
      </w:r>
    </w:p>
    <w:p w:rsidR="00FD33B7" w:rsidRPr="00392FEF" w:rsidRDefault="00FD33B7" w:rsidP="00FD33B7">
      <w:pPr>
        <w:pStyle w:val="Paragrafoelenco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Calibri-Bold" w:hAnsi="Calibri-Bold" w:cs="Calibri-Bold"/>
          <w:b/>
          <w:bCs/>
          <w:sz w:val="32"/>
          <w:szCs w:val="32"/>
        </w:rPr>
      </w:pPr>
    </w:p>
    <w:p w:rsidR="00FD33B7" w:rsidRDefault="00FD33B7" w:rsidP="00FD33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</w:rPr>
      </w:pPr>
      <w:r w:rsidRPr="00835018">
        <w:rPr>
          <w:rFonts w:ascii="Calibri" w:hAnsi="Calibri" w:cs="Calibri"/>
        </w:rPr>
        <w:t xml:space="preserve">Il presente curricolo, elaborato dalla Commissione di “Educazione Civica” dell’Istituto Comprensivo </w:t>
      </w:r>
      <w:r w:rsidRPr="00835018">
        <w:rPr>
          <w:rFonts w:ascii="Calibri" w:hAnsi="Calibri" w:cs="Calibri"/>
          <w:b/>
        </w:rPr>
        <w:t xml:space="preserve">“Biagio </w:t>
      </w:r>
      <w:proofErr w:type="spellStart"/>
      <w:r w:rsidRPr="00835018">
        <w:rPr>
          <w:rFonts w:ascii="Calibri" w:hAnsi="Calibri" w:cs="Calibri"/>
          <w:b/>
        </w:rPr>
        <w:t>Antonazzo</w:t>
      </w:r>
      <w:proofErr w:type="spellEnd"/>
      <w:r w:rsidRPr="00835018">
        <w:rPr>
          <w:rFonts w:ascii="Calibri" w:hAnsi="Calibri" w:cs="Calibri"/>
          <w:b/>
        </w:rPr>
        <w:t>”,</w:t>
      </w:r>
      <w:r w:rsidRPr="00835018">
        <w:rPr>
          <w:rFonts w:ascii="Calibri" w:hAnsi="Calibri" w:cs="Calibri"/>
        </w:rPr>
        <w:t xml:space="preserve"> seguendo la normativa della legge del 20 agosto 2019, ha la finalità di promuovere un percorso formativo organico e completo che stimoli i diversi tipi di intelligenza e favorisca l’apprendimento di ciascuno.</w:t>
      </w:r>
    </w:p>
    <w:p w:rsidR="00FD33B7" w:rsidRDefault="00FD33B7" w:rsidP="00FD33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bCs/>
        </w:rPr>
      </w:pPr>
      <w:r w:rsidRPr="00835018">
        <w:rPr>
          <w:rFonts w:ascii="Calibri" w:hAnsi="Calibri" w:cs="Calibri"/>
        </w:rPr>
        <w:t>Con la Legge n. 92 del 20 agosto 2019 viene stabilito che a decorrere dall’a. s. 2020/2021, nel primo e nel secondo ciclo dell’istruzione, è introdotto l’insegnamento trasversale dell’</w:t>
      </w:r>
      <w:r w:rsidRPr="00835018">
        <w:rPr>
          <w:rFonts w:ascii="Calibri" w:hAnsi="Calibri" w:cs="Calibri"/>
          <w:b/>
          <w:bCs/>
        </w:rPr>
        <w:t xml:space="preserve">educazione civica, </w:t>
      </w:r>
      <w:r w:rsidRPr="00835018">
        <w:rPr>
          <w:rFonts w:ascii="Calibri" w:hAnsi="Calibri" w:cs="Calibri"/>
        </w:rPr>
        <w:t xml:space="preserve">avente le seguenti </w:t>
      </w:r>
      <w:r w:rsidRPr="00835018">
        <w:rPr>
          <w:rFonts w:ascii="Calibri" w:hAnsi="Calibri" w:cs="Calibri"/>
          <w:b/>
          <w:bCs/>
        </w:rPr>
        <w:t>finalità:</w:t>
      </w:r>
    </w:p>
    <w:p w:rsidR="00FD33B7" w:rsidRDefault="00FD33B7" w:rsidP="00FD33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bCs/>
        </w:rPr>
      </w:pPr>
    </w:p>
    <w:p w:rsidR="00FD33B7" w:rsidRDefault="00FD33B7" w:rsidP="00FD33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35018">
        <w:rPr>
          <w:rFonts w:ascii="Calibri" w:hAnsi="Calibri" w:cs="Calibri"/>
        </w:rPr>
        <w:t>Sviluppare la conoscenza e la comprensione delle strutture e dei profili sociali, economici, giuridici, civici e   ambientali della società;</w:t>
      </w:r>
    </w:p>
    <w:p w:rsidR="00FD33B7" w:rsidRDefault="00FD33B7" w:rsidP="00FD33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835018">
        <w:rPr>
          <w:rFonts w:ascii="Calibri" w:hAnsi="Calibri" w:cs="Calibri"/>
        </w:rPr>
        <w:t>Contribuire a formare cittadini responsabili e attivi</w:t>
      </w:r>
      <w:r>
        <w:rPr>
          <w:rFonts w:ascii="Calibri" w:hAnsi="Calibri" w:cs="Calibri"/>
        </w:rPr>
        <w:t>:</w:t>
      </w:r>
    </w:p>
    <w:p w:rsidR="00FD33B7" w:rsidRDefault="00FD33B7" w:rsidP="00FD33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35018">
        <w:rPr>
          <w:rFonts w:ascii="Calibri" w:hAnsi="Calibri" w:cs="Calibri"/>
        </w:rPr>
        <w:t>Promuovere la partecipazione piena e consapev</w:t>
      </w:r>
      <w:r>
        <w:rPr>
          <w:rFonts w:ascii="Calibri" w:hAnsi="Calibri" w:cs="Calibri"/>
        </w:rPr>
        <w:t xml:space="preserve">ole alla vita civica, culturale </w:t>
      </w:r>
      <w:r w:rsidRPr="00835018">
        <w:rPr>
          <w:rFonts w:ascii="Calibri" w:hAnsi="Calibri" w:cs="Calibri"/>
        </w:rPr>
        <w:t>e sociale delle comunità, nel rispetto delle regole, dei diritti e dei doveri;</w:t>
      </w:r>
    </w:p>
    <w:p w:rsidR="00FD33B7" w:rsidRDefault="00FD33B7" w:rsidP="00FD33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35018">
        <w:rPr>
          <w:rFonts w:ascii="Calibri" w:hAnsi="Calibri" w:cs="Calibri"/>
        </w:rPr>
        <w:t>Sviluppare la conoscenza della Costituzione Italiana;</w:t>
      </w:r>
    </w:p>
    <w:p w:rsidR="00FD33B7" w:rsidRDefault="00FD33B7" w:rsidP="00FD33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35018">
        <w:rPr>
          <w:rFonts w:ascii="Calibri" w:hAnsi="Calibri" w:cs="Calibri"/>
        </w:rPr>
        <w:t>Promuovere la condivisione dei principi di legalità, cittadinanza attiva e digitale, sostenibilità ambientale, diritto alla</w:t>
      </w:r>
      <w:r>
        <w:rPr>
          <w:rFonts w:ascii="Calibri" w:hAnsi="Calibri" w:cs="Calibri"/>
        </w:rPr>
        <w:t xml:space="preserve"> </w:t>
      </w:r>
      <w:r w:rsidRPr="00835018">
        <w:rPr>
          <w:rFonts w:ascii="Calibri" w:hAnsi="Calibri" w:cs="Calibri"/>
        </w:rPr>
        <w:t>salute e al benessere della persona;</w:t>
      </w:r>
    </w:p>
    <w:p w:rsidR="00FD33B7" w:rsidRPr="00835018" w:rsidRDefault="00FD33B7" w:rsidP="00FD33B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35018">
        <w:rPr>
          <w:rFonts w:ascii="Calibri" w:hAnsi="Calibri" w:cs="Calibri"/>
        </w:rPr>
        <w:t>Alimentare e rafforzare il rispetto nei confronti delle persone, degli animali e della natura.</w:t>
      </w:r>
    </w:p>
    <w:p w:rsidR="00FD33B7" w:rsidRPr="00BE454B" w:rsidRDefault="00FD33B7" w:rsidP="00FD33B7">
      <w:pPr>
        <w:pStyle w:val="Paragrafoelenco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alibri" w:hAnsi="Calibri" w:cs="Calibri"/>
          <w:b/>
          <w:bCs/>
        </w:rPr>
      </w:pP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/>
          <w:bCs/>
        </w:rPr>
      </w:pPr>
    </w:p>
    <w:p w:rsidR="00FD33B7" w:rsidRPr="00BE39C5" w:rsidRDefault="00FD33B7" w:rsidP="00FD33B7">
      <w:pPr>
        <w:pStyle w:val="Paragrafoelenco"/>
        <w:ind w:left="810"/>
        <w:jc w:val="right"/>
        <w:rPr>
          <w:rFonts w:ascii="Calibri" w:hAnsi="Calibri" w:cs="Calibri"/>
          <w:b/>
        </w:rPr>
      </w:pPr>
      <w:r w:rsidRPr="00835018">
        <w:rPr>
          <w:rFonts w:ascii="Calibri" w:hAnsi="Calibri" w:cs="Calibri"/>
        </w:rPr>
        <w:t xml:space="preserve">                                                       </w:t>
      </w:r>
      <w:r w:rsidRPr="00BE39C5">
        <w:rPr>
          <w:rFonts w:ascii="Calibri" w:hAnsi="Calibri" w:cs="Calibri"/>
          <w:b/>
        </w:rPr>
        <w:t>(Cfr. artt. 1,2,3,4,5 legge 92/2019)</w:t>
      </w:r>
    </w:p>
    <w:p w:rsidR="00FD33B7" w:rsidRPr="00835018" w:rsidRDefault="00FD33B7" w:rsidP="00FD33B7">
      <w:pPr>
        <w:pStyle w:val="Paragrafoelenco"/>
        <w:ind w:left="810"/>
        <w:jc w:val="both"/>
        <w:rPr>
          <w:rFonts w:ascii="Calibri" w:hAnsi="Calibri" w:cs="Calibri"/>
        </w:rPr>
      </w:pP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Pr="00835018">
        <w:rPr>
          <w:rFonts w:ascii="Calibri" w:hAnsi="Calibri" w:cs="Calibri"/>
        </w:rPr>
        <w:t xml:space="preserve">a </w:t>
      </w:r>
      <w:r w:rsidRPr="00835018">
        <w:rPr>
          <w:rFonts w:ascii="Calibri" w:hAnsi="Calibri" w:cs="Calibri"/>
          <w:b/>
          <w:bCs/>
        </w:rPr>
        <w:t xml:space="preserve">costruzione di un mondo migliore </w:t>
      </w:r>
      <w:r w:rsidRPr="00835018">
        <w:rPr>
          <w:rFonts w:ascii="Calibri" w:hAnsi="Calibri" w:cs="Calibri"/>
        </w:rPr>
        <w:t>è il concetto chiave che abbraccia e collega tutte le tematiche sopra citate e missione della scuola è quella di declinarlo in tutti gli ambiti della realtà, dal digitale al sociale, passando per la salvaguardia del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835018">
        <w:rPr>
          <w:rFonts w:ascii="Calibri" w:hAnsi="Calibri" w:cs="Calibri"/>
        </w:rPr>
        <w:t xml:space="preserve">patrimonio naturale locale e globale affinché ogni alunno contribuisca, nel suo piccolo, a creare un </w:t>
      </w:r>
      <w:r w:rsidRPr="00835018">
        <w:rPr>
          <w:rFonts w:ascii="Calibri" w:hAnsi="Calibri" w:cs="Calibri"/>
          <w:b/>
          <w:bCs/>
        </w:rPr>
        <w:t>mondo migliore</w:t>
      </w:r>
      <w:r w:rsidRPr="00835018">
        <w:rPr>
          <w:rFonts w:ascii="Calibri" w:hAnsi="Calibri" w:cs="Calibri"/>
        </w:rPr>
        <w:t>.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  <w:b/>
          <w:bCs/>
        </w:rPr>
        <w:t xml:space="preserve">L’insegnamento trasversale </w:t>
      </w:r>
      <w:r w:rsidRPr="00835018">
        <w:rPr>
          <w:rFonts w:ascii="Calibri" w:hAnsi="Calibri" w:cs="Calibri"/>
        </w:rPr>
        <w:t xml:space="preserve">di questa disciplina sarà scandito su un totale di non meno di </w:t>
      </w:r>
      <w:r w:rsidRPr="00835018">
        <w:rPr>
          <w:rFonts w:ascii="Calibri" w:hAnsi="Calibri" w:cs="Calibri"/>
          <w:b/>
          <w:bCs/>
        </w:rPr>
        <w:t xml:space="preserve">33 ore </w:t>
      </w:r>
      <w:r w:rsidRPr="00835018">
        <w:rPr>
          <w:rFonts w:ascii="Calibri" w:hAnsi="Calibri" w:cs="Calibri"/>
        </w:rPr>
        <w:t xml:space="preserve">per ciascun anno scolastico e si svilupperà, nel primo ciclo, </w:t>
      </w:r>
      <w:r w:rsidRPr="00835018">
        <w:rPr>
          <w:rFonts w:ascii="Calibri" w:hAnsi="Calibri" w:cs="Calibri"/>
          <w:b/>
          <w:bCs/>
        </w:rPr>
        <w:t xml:space="preserve">in contitolarità tra i docenti </w:t>
      </w:r>
      <w:r w:rsidRPr="00835018">
        <w:rPr>
          <w:rFonts w:ascii="Calibri" w:hAnsi="Calibri" w:cs="Calibri"/>
        </w:rPr>
        <w:t>con azioni e interventi curati e</w:t>
      </w:r>
      <w:r w:rsidRPr="00835018">
        <w:rPr>
          <w:rFonts w:ascii="Calibri" w:hAnsi="Calibri" w:cs="Calibri"/>
          <w:b/>
          <w:bCs/>
        </w:rPr>
        <w:t xml:space="preserve"> dal docente referente, al quale verrà assegnato il compito di garantire la trasversalità e lo sviluppo delle tematiche afferenti i macronuclei</w:t>
      </w:r>
      <w:r w:rsidRPr="00835018">
        <w:rPr>
          <w:rFonts w:ascii="Calibri" w:hAnsi="Calibri" w:cs="Calibri"/>
        </w:rPr>
        <w:t>.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 xml:space="preserve">La </w:t>
      </w:r>
      <w:r w:rsidRPr="00835018">
        <w:rPr>
          <w:rFonts w:ascii="Calibri" w:hAnsi="Calibri" w:cs="Calibri"/>
          <w:b/>
          <w:bCs/>
        </w:rPr>
        <w:t xml:space="preserve">valutazione </w:t>
      </w:r>
      <w:r w:rsidRPr="00835018">
        <w:rPr>
          <w:rFonts w:ascii="Calibri" w:hAnsi="Calibri" w:cs="Calibri"/>
        </w:rPr>
        <w:t xml:space="preserve">sarà periodica e finale, come previsto dal D. </w:t>
      </w:r>
      <w:proofErr w:type="spellStart"/>
      <w:r w:rsidRPr="00835018">
        <w:rPr>
          <w:rFonts w:ascii="Calibri" w:hAnsi="Calibri" w:cs="Calibri"/>
        </w:rPr>
        <w:t>Lgs</w:t>
      </w:r>
      <w:proofErr w:type="spellEnd"/>
      <w:r w:rsidRPr="00835018">
        <w:rPr>
          <w:rFonts w:ascii="Calibri" w:hAnsi="Calibri" w:cs="Calibri"/>
        </w:rPr>
        <w:t xml:space="preserve">. 13 aprile 2017, n. 62 con l’attribuzione di un </w:t>
      </w:r>
      <w:r w:rsidRPr="00835018">
        <w:rPr>
          <w:rFonts w:ascii="Calibri" w:hAnsi="Calibri" w:cs="Calibri"/>
          <w:b/>
          <w:bCs/>
        </w:rPr>
        <w:t>voto in decimi</w:t>
      </w:r>
      <w:r w:rsidRPr="00835018">
        <w:rPr>
          <w:rFonts w:ascii="Calibri" w:hAnsi="Calibri" w:cs="Calibri"/>
        </w:rPr>
        <w:t xml:space="preserve">. 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 xml:space="preserve">In sede di scrutinio il </w:t>
      </w:r>
      <w:r w:rsidRPr="00835018">
        <w:rPr>
          <w:rFonts w:ascii="Calibri" w:hAnsi="Calibri" w:cs="Calibri"/>
          <w:b/>
          <w:bCs/>
        </w:rPr>
        <w:t xml:space="preserve">docente coordinatore dell’insegnamento </w:t>
      </w:r>
      <w:r w:rsidRPr="00835018">
        <w:rPr>
          <w:rFonts w:ascii="Calibri" w:hAnsi="Calibri" w:cs="Calibri"/>
        </w:rPr>
        <w:t>formula la proposta di valutazione acquisendo elementi conoscitivi dai docenti del team.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>Tali elementi conoscitivi sono raccolti dall’intero team nella realizzazione di percorsi interdisciplinari. La valutazione deve essere coerente con le competenze, abilità e conoscenze indicate nella programmazione per l’insegnamento dell’educazione civica e affrontate durante l’attività didattica.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lastRenderedPageBreak/>
        <w:t xml:space="preserve">Per gli alunni della scuola primaria, in coerenza con quanto disposto dal decreto legge 8 aprile 2020, n. 22, convertito con modificazioni dalla legge 6 giugno 2020, n. 41, il </w:t>
      </w:r>
      <w:r w:rsidRPr="00835018">
        <w:rPr>
          <w:rFonts w:ascii="Calibri" w:hAnsi="Calibri" w:cs="Calibri"/>
          <w:b/>
          <w:bCs/>
        </w:rPr>
        <w:t xml:space="preserve">docente coordinatore </w:t>
      </w:r>
      <w:r w:rsidRPr="00835018">
        <w:rPr>
          <w:rFonts w:ascii="Calibri" w:hAnsi="Calibri" w:cs="Calibri"/>
        </w:rPr>
        <w:t>propone l’attribuzione di un giudizio descrittivo,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>elaborato tenendo a riferimento i criteri valutativi indicati nel PTOF, che viene riportato nel documento di valutazione.</w:t>
      </w:r>
    </w:p>
    <w:p w:rsidR="00FD33B7" w:rsidRDefault="00FD33B7" w:rsidP="00FD33B7">
      <w:pPr>
        <w:rPr>
          <w:rFonts w:ascii="Calibri" w:hAnsi="Calibri" w:cs="Calibri"/>
        </w:rPr>
      </w:pPr>
      <w:r w:rsidRPr="00835018">
        <w:rPr>
          <w:rFonts w:ascii="Calibri" w:hAnsi="Calibri" w:cs="Calibri"/>
        </w:rPr>
        <w:t>Il voto di educazione civica concorre all’ammissione alla classe successiva o all’ordine successivo relativamente alle classi quinte.</w:t>
      </w:r>
    </w:p>
    <w:p w:rsidR="00FD33B7" w:rsidRPr="00BE454B" w:rsidRDefault="00FD33B7" w:rsidP="00FD33B7">
      <w:pPr>
        <w:rPr>
          <w:rFonts w:ascii="Calibri" w:hAnsi="Calibri" w:cs="Calibri"/>
        </w:rPr>
      </w:pPr>
      <w:r w:rsidRPr="00BE454B">
        <w:rPr>
          <w:rFonts w:ascii="Calibri" w:hAnsi="Calibri" w:cs="Calibri"/>
        </w:rPr>
        <w:t xml:space="preserve">Gli assi fondanti la disciplina ruotano intorno a </w:t>
      </w:r>
      <w:r w:rsidRPr="00BE454B">
        <w:rPr>
          <w:rFonts w:ascii="Calibri" w:hAnsi="Calibri" w:cs="Calibri"/>
          <w:b/>
          <w:bCs/>
        </w:rPr>
        <w:t>3</w:t>
      </w:r>
      <w:r w:rsidRPr="00835018">
        <w:rPr>
          <w:rFonts w:ascii="Calibri" w:hAnsi="Calibri" w:cs="Calibri"/>
          <w:b/>
          <w:bCs/>
        </w:rPr>
        <w:t xml:space="preserve"> MACRONUCLEI TEMATICI: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835018">
        <w:rPr>
          <w:rFonts w:ascii="Calibri" w:hAnsi="Calibri" w:cs="Calibri"/>
        </w:rPr>
        <w:t xml:space="preserve">• </w:t>
      </w:r>
      <w:r w:rsidRPr="00835018">
        <w:rPr>
          <w:rFonts w:ascii="Calibri" w:hAnsi="Calibri" w:cs="Calibri"/>
          <w:b/>
          <w:bCs/>
        </w:rPr>
        <w:t>COSTITUZIONE, DIRITTO (NAZIONALE E INTERNAZIONALE), LEGALITÀ E SOLIDARIETÀ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835018">
        <w:rPr>
          <w:rFonts w:ascii="Calibri" w:hAnsi="Calibri" w:cs="Calibri"/>
        </w:rPr>
        <w:t xml:space="preserve">• </w:t>
      </w:r>
      <w:r w:rsidRPr="00835018">
        <w:rPr>
          <w:rFonts w:ascii="Calibri" w:hAnsi="Calibri" w:cs="Calibri"/>
          <w:b/>
          <w:bCs/>
        </w:rPr>
        <w:t>SVILUPPO SOSTENIBILE, EDUCAZIONE AMBIENTALE, CONOSCENZA E TUTELA DEL PATRIMONIO E DELTERRITORIO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835018">
        <w:rPr>
          <w:rFonts w:ascii="Calibri" w:hAnsi="Calibri" w:cs="Calibri"/>
        </w:rPr>
        <w:t xml:space="preserve">• </w:t>
      </w:r>
      <w:r w:rsidRPr="00835018">
        <w:rPr>
          <w:rFonts w:ascii="Calibri" w:hAnsi="Calibri" w:cs="Calibri"/>
          <w:b/>
          <w:bCs/>
        </w:rPr>
        <w:t>CITTADINANZA DIGITALE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 xml:space="preserve">La conoscenza della </w:t>
      </w:r>
      <w:r w:rsidRPr="00835018">
        <w:rPr>
          <w:rFonts w:ascii="Calibri" w:hAnsi="Calibri" w:cs="Calibri"/>
          <w:b/>
          <w:bCs/>
        </w:rPr>
        <w:t xml:space="preserve">Costituzione </w:t>
      </w:r>
      <w:r w:rsidRPr="00835018">
        <w:rPr>
          <w:rFonts w:ascii="Calibri" w:hAnsi="Calibri" w:cs="Calibri"/>
        </w:rPr>
        <w:t>Italiana, caposaldo del vivere civile, sviluppa competenze ispirate ai valori della responsabilità, della legalità, della partecipazione e della solidarietà. Collegati alla Costituzione sono i temi relativi alla conoscenza dell’ordinamento dello Stato, delle Regioni, degli Enti territoriali, delle Autonomie Locali e delle Organizzazioni internazionali e sovranazionali, prime tra tutte l’idea e lo sviluppo storico dell’Unione Europea e delle Nazioni Unite.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>L’</w:t>
      </w:r>
      <w:r w:rsidRPr="00835018">
        <w:rPr>
          <w:rFonts w:ascii="Calibri" w:hAnsi="Calibri" w:cs="Calibri"/>
          <w:b/>
          <w:bCs/>
        </w:rPr>
        <w:t xml:space="preserve">Agenda 2030 per lo Sviluppo Sostenibile </w:t>
      </w:r>
      <w:r w:rsidRPr="00835018">
        <w:rPr>
          <w:rFonts w:ascii="Calibri" w:hAnsi="Calibri" w:cs="Calibri"/>
        </w:rPr>
        <w:t>è un programma d’azione per le persone, il pianeta e la prosperità sottoscritto nel settembre 2015 dai governi dei 193 Paesi membri dell’ONU, costituito da 17 macro-obiettivi di sviluppo sostenibile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 xml:space="preserve">declinati in chiave economica, sociale ed ecologica. Nel suo ambito, ed in particolare al </w:t>
      </w:r>
      <w:r w:rsidRPr="00835018">
        <w:rPr>
          <w:rFonts w:ascii="Calibri" w:hAnsi="Calibri" w:cs="Calibri"/>
          <w:b/>
          <w:bCs/>
        </w:rPr>
        <w:t>quarto punto</w:t>
      </w:r>
      <w:r w:rsidRPr="00835018">
        <w:rPr>
          <w:rFonts w:ascii="Calibri" w:hAnsi="Calibri" w:cs="Calibri"/>
        </w:rPr>
        <w:t xml:space="preserve">, l'Agenda 2030 coinvolge direttamente la </w:t>
      </w:r>
      <w:r w:rsidRPr="00835018">
        <w:rPr>
          <w:rFonts w:ascii="Calibri" w:hAnsi="Calibri" w:cs="Calibri"/>
          <w:b/>
          <w:bCs/>
        </w:rPr>
        <w:t xml:space="preserve">scuola, </w:t>
      </w:r>
      <w:r w:rsidRPr="00835018">
        <w:rPr>
          <w:rFonts w:ascii="Calibri" w:hAnsi="Calibri" w:cs="Calibri"/>
        </w:rPr>
        <w:t>chiamata a fornire un’istruzione di qualità (equa ed inclusiva), finalizzata al miglioramento della vita delle persone e al raggiungimento di un reale sviluppo sostenibile, così come alla tutela dei diritti umani e alla conquista di una reale cittadinanza globale.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 xml:space="preserve">Anche </w:t>
      </w:r>
      <w:r w:rsidRPr="00835018">
        <w:rPr>
          <w:rFonts w:ascii="Calibri" w:hAnsi="Calibri" w:cs="Calibri"/>
          <w:b/>
          <w:bCs/>
        </w:rPr>
        <w:t xml:space="preserve">la cittadinanza digitale </w:t>
      </w:r>
      <w:r w:rsidRPr="00835018">
        <w:rPr>
          <w:rFonts w:ascii="Calibri" w:hAnsi="Calibri" w:cs="Calibri"/>
        </w:rPr>
        <w:t>trova pieno sviluppo nel coinvolgimento di tutte le discipline e in tutti gli ambiti di esperienza poiché trasversalmente concorre alla costruzione della competenza digitale.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 xml:space="preserve"> La scuola ha il compito di</w:t>
      </w:r>
      <w:r>
        <w:rPr>
          <w:rFonts w:ascii="Calibri" w:hAnsi="Calibri" w:cs="Calibri"/>
        </w:rPr>
        <w:t xml:space="preserve"> </w:t>
      </w:r>
      <w:r w:rsidRPr="00835018">
        <w:rPr>
          <w:rFonts w:ascii="Calibri" w:hAnsi="Calibri" w:cs="Calibri"/>
        </w:rPr>
        <w:t xml:space="preserve">“guidare” gli alunni all’uso consapevole della moltitudine di </w:t>
      </w:r>
      <w:proofErr w:type="spellStart"/>
      <w:r w:rsidRPr="00835018">
        <w:rPr>
          <w:rFonts w:ascii="Calibri" w:hAnsi="Calibri" w:cs="Calibri"/>
          <w:i/>
          <w:iCs/>
        </w:rPr>
        <w:t>device</w:t>
      </w:r>
      <w:proofErr w:type="spellEnd"/>
      <w:r w:rsidRPr="00835018">
        <w:rPr>
          <w:rFonts w:ascii="Calibri" w:hAnsi="Calibri" w:cs="Calibri"/>
          <w:i/>
          <w:iCs/>
        </w:rPr>
        <w:t xml:space="preserve"> </w:t>
      </w:r>
      <w:r w:rsidRPr="00835018">
        <w:rPr>
          <w:rFonts w:ascii="Calibri" w:hAnsi="Calibri" w:cs="Calibri"/>
        </w:rPr>
        <w:t>a loro disposizione, mettendo in essere una didattica integrata ed innovativa, che riconosca il ruolo degli strumenti digitali, padroneggi buone prassi educative e valorizzi i codici delle diverse forme di intelligenza.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835018">
        <w:rPr>
          <w:rFonts w:ascii="Calibri" w:hAnsi="Calibri" w:cs="Calibri"/>
          <w:b/>
          <w:bCs/>
        </w:rPr>
        <w:t>Documenti di riferimento: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>1. Legge 92/2019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>2. Linee Guida D.M. n. 35 del 22 giugno 2020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>3. Indicazioni Nazionali 2012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>4. Indicazioni Nazionali e Nuovi Scenari 2018</w:t>
      </w:r>
    </w:p>
    <w:p w:rsidR="00FD33B7" w:rsidRPr="00835018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35018">
        <w:rPr>
          <w:rFonts w:ascii="Calibri" w:hAnsi="Calibri" w:cs="Calibri"/>
        </w:rPr>
        <w:t>5. Agenda 2030 per lo sviluppo sostenibile</w:t>
      </w:r>
    </w:p>
    <w:p w:rsidR="00FD33B7" w:rsidRDefault="00FD33B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35018">
        <w:rPr>
          <w:rFonts w:ascii="Calibri" w:hAnsi="Calibri" w:cs="Calibri"/>
        </w:rPr>
        <w:t>6. Costitu</w:t>
      </w:r>
      <w:r>
        <w:rPr>
          <w:rFonts w:ascii="Calibri" w:hAnsi="Calibri" w:cs="Calibri"/>
          <w:sz w:val="28"/>
          <w:szCs w:val="28"/>
        </w:rPr>
        <w:t>zione italiana</w:t>
      </w:r>
    </w:p>
    <w:p w:rsidR="00D44F05" w:rsidRDefault="00D44F05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44F05" w:rsidRDefault="00D44F05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44F05" w:rsidRDefault="00D44F05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44F05" w:rsidRDefault="00D44F05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90D87" w:rsidRDefault="00790D8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90D87" w:rsidRDefault="00790D87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44F05" w:rsidRDefault="00D44F05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44F05" w:rsidRDefault="00D44F05" w:rsidP="00FD33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44F05" w:rsidRPr="00801AEE" w:rsidRDefault="00D44F05" w:rsidP="00D44F05">
      <w:pPr>
        <w:jc w:val="center"/>
        <w:rPr>
          <w:color w:val="0070C0"/>
          <w:sz w:val="28"/>
          <w:szCs w:val="28"/>
        </w:rPr>
      </w:pPr>
      <w:r w:rsidRPr="00801AEE">
        <w:rPr>
          <w:color w:val="0070C0"/>
          <w:sz w:val="28"/>
          <w:szCs w:val="28"/>
        </w:rPr>
        <w:lastRenderedPageBreak/>
        <w:t>CURRICOLO VERTICALE DI EDUCAZIONE CIVICA</w:t>
      </w:r>
    </w:p>
    <w:p w:rsidR="00D44F05" w:rsidRPr="00801AEE" w:rsidRDefault="00D44F05" w:rsidP="00D44F05">
      <w:pPr>
        <w:jc w:val="center"/>
        <w:rPr>
          <w:color w:val="0070C0"/>
          <w:sz w:val="28"/>
          <w:szCs w:val="28"/>
        </w:rPr>
      </w:pPr>
      <w:r w:rsidRPr="00801AEE">
        <w:rPr>
          <w:color w:val="0070C0"/>
          <w:sz w:val="28"/>
          <w:szCs w:val="28"/>
        </w:rPr>
        <w:t>SCUOLA PRIMARIA</w:t>
      </w:r>
    </w:p>
    <w:p w:rsidR="00D44F05" w:rsidRPr="00801AEE" w:rsidRDefault="00D44F05" w:rsidP="00D44F05">
      <w:pPr>
        <w:jc w:val="center"/>
        <w:rPr>
          <w:color w:val="0070C0"/>
          <w:sz w:val="28"/>
          <w:szCs w:val="28"/>
        </w:rPr>
      </w:pPr>
      <w:r w:rsidRPr="00801AEE">
        <w:rPr>
          <w:color w:val="0070C0"/>
          <w:sz w:val="28"/>
          <w:szCs w:val="28"/>
        </w:rPr>
        <w:t>CLASSI PRIME, SECONDE E TERZE</w:t>
      </w:r>
    </w:p>
    <w:p w:rsidR="00D44F05" w:rsidRDefault="00D44F05" w:rsidP="00D44F05"/>
    <w:p w:rsidR="00790D87" w:rsidRPr="00801AEE" w:rsidRDefault="00790D87" w:rsidP="00D44F0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44F05" w:rsidRPr="00801AEE" w:rsidTr="002943BA"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NUCLEI TEMATICI</w:t>
            </w:r>
          </w:p>
        </w:tc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TRAGUARDI DI COMPETENZA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OBIETTIVI DISCIPLINARI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CONOSCENZE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ABILITA’</w:t>
            </w:r>
          </w:p>
        </w:tc>
      </w:tr>
      <w:tr w:rsidR="00D44F05" w:rsidRPr="00801AEE" w:rsidTr="002943BA"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  <w:b/>
                <w:color w:val="FF0000"/>
              </w:rPr>
            </w:pPr>
            <w:r w:rsidRPr="00801AEE">
              <w:rPr>
                <w:rFonts w:ascii="Calibri" w:hAnsi="Calibri" w:cs="Calibri"/>
                <w:b/>
                <w:color w:val="FF0000"/>
              </w:rPr>
              <w:t>COSTITUZIONE</w:t>
            </w:r>
          </w:p>
          <w:p w:rsidR="00D44F05" w:rsidRPr="00801AEE" w:rsidRDefault="00D44F05" w:rsidP="002943BA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L’alunno si prende cura di sé e degli altri.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L’alunno assume responsabilmente atteggiamenti, ruoli e comportamenti di partecipazione attiva e comunitaria. 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Promuovere comportamenti corretti per la salvaguardia della salute e del benessere personale.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Riconoscere e comprendere i principali ruoli e le funzioni nei diversi contesti sociali.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Essere consapevole dei propri diritti e doveri in quanto studente e cittadino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Conoscenza di sé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(carattere, interessi, comporta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mento).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Comportamenti igienicamente corretti e atteggiamenti alimentari sani.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Il proprio ruolo in contesti diversi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 (scuola, famiglia, gruppo dei pari…).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Convenzione internazionale sui 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diritti dell’Infanzia.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Assume comportamenti di autonomia, autocontrollo fiducia in sé.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Rispetta la “regola” nei diversi ambienti della vita quotidiana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 (scuola, cortile, strada).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 - Riconosce i propri diritti e doveri di bambino.</w:t>
            </w:r>
          </w:p>
        </w:tc>
      </w:tr>
      <w:tr w:rsidR="00D44F05" w:rsidRPr="00801AEE" w:rsidTr="002943BA"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  <w:b/>
                <w:color w:val="FF0000"/>
              </w:rPr>
            </w:pPr>
            <w:r w:rsidRPr="00801AEE">
              <w:rPr>
                <w:rFonts w:ascii="Calibri" w:hAnsi="Calibri" w:cs="Calibri"/>
                <w:b/>
                <w:color w:val="FF0000"/>
              </w:rPr>
              <w:t>SVILUPPO SOSTENIBILE</w:t>
            </w:r>
          </w:p>
        </w:tc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L’alunno riflette sui valori legati alla tutela dell’ambiente.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L’alunno si appresta ad attivare atteggiamenti idonei alla salvaguardia degli ambienti di vita quotidiana.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Conoscere le funzioni delle regole di convivenza civile nel proprio ambiente di vita. </w:t>
            </w: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  <w:r w:rsidRPr="00801AEE">
              <w:rPr>
                <w:sz w:val="22"/>
                <w:szCs w:val="22"/>
              </w:rPr>
              <w:t xml:space="preserve">- Praticare forme di utilizzo e riciclaggio dei materiali. </w:t>
            </w: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  <w:r w:rsidRPr="00801AEE">
              <w:rPr>
                <w:sz w:val="22"/>
                <w:szCs w:val="22"/>
              </w:rPr>
              <w:t xml:space="preserve">- Usare in modo corretto le risorse, evitando sprechi d’acqua e di energia, forme di inquinamento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Regole di comportamento per il rispetto della dell’ambiente.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Corretta gestione dei rifiuti: la raccolta differenziata e il riciclo.</w:t>
            </w: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  <w:r w:rsidRPr="00801AEE">
              <w:rPr>
                <w:sz w:val="22"/>
                <w:szCs w:val="22"/>
              </w:rPr>
              <w:t xml:space="preserve">- Corretto uso delle risorse idriche ed energetiche. 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Adotta atteggiamenti idonei al rispetto dell’ambiente.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Pratica forme di utilizzo e riciclaggio dei materiali.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Usa correttamente le risorse naturali.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</w:tr>
      <w:tr w:rsidR="00D44F05" w:rsidRPr="00801AEE" w:rsidTr="002943BA"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  <w:b/>
                <w:color w:val="FF0000"/>
              </w:rPr>
            </w:pPr>
            <w:r w:rsidRPr="00801AEE">
              <w:rPr>
                <w:rFonts w:ascii="Calibri" w:hAnsi="Calibri" w:cs="Calibri"/>
                <w:b/>
                <w:color w:val="FF0000"/>
              </w:rPr>
              <w:lastRenderedPageBreak/>
              <w:t>CITTADINANZA DIGITALE</w:t>
            </w:r>
          </w:p>
        </w:tc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L’alunno utilizza le più comuni tecnologie dell’informazione e della comunicazione.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L’alunno sviluppa le prime modalità di comunicazione digitale.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Conoscere i principali strumenti tecnologici per l’informazione e la comunicazione.</w:t>
            </w:r>
          </w:p>
          <w:p w:rsidR="00D44F05" w:rsidRPr="00801AEE" w:rsidRDefault="00D44F05" w:rsidP="002943BA">
            <w:pPr>
              <w:pStyle w:val="Paragrafoelenco"/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Conoscere i rischi nell’utilizzo della rete come mezzo di informazione e comunicazione.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Principali strumenti per l’informazione e la comunicazione.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Conoscenza delle principali fonti di pericolo.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Utilizza strumenti informatici per elaborare dati e reperire informazioni in rete.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Sa utilizzare Internet e </w:t>
            </w:r>
            <w:proofErr w:type="gramStart"/>
            <w:r w:rsidRPr="00801AEE">
              <w:rPr>
                <w:rFonts w:ascii="Calibri" w:hAnsi="Calibri" w:cs="Calibri"/>
              </w:rPr>
              <w:t>social  media</w:t>
            </w:r>
            <w:proofErr w:type="gramEnd"/>
            <w:r w:rsidRPr="00801AEE">
              <w:rPr>
                <w:rFonts w:ascii="Calibri" w:hAnsi="Calibri" w:cs="Calibri"/>
              </w:rPr>
              <w:t xml:space="preserve">  applicando le regole della privacy.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</w:tr>
    </w:tbl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Default="00D44F05" w:rsidP="00D44F05">
      <w:pPr>
        <w:rPr>
          <w:rFonts w:ascii="Calibri" w:hAnsi="Calibri" w:cs="Calibri"/>
        </w:rPr>
      </w:pPr>
    </w:p>
    <w:p w:rsidR="00D44F05" w:rsidRDefault="00D44F05" w:rsidP="00D44F05">
      <w:pPr>
        <w:rPr>
          <w:rFonts w:ascii="Calibri" w:hAnsi="Calibri" w:cs="Calibri"/>
        </w:rPr>
      </w:pPr>
    </w:p>
    <w:p w:rsidR="00D44F05" w:rsidRDefault="00D44F05" w:rsidP="00D44F05">
      <w:pPr>
        <w:rPr>
          <w:rFonts w:ascii="Calibri" w:hAnsi="Calibri" w:cs="Calibri"/>
        </w:rPr>
      </w:pPr>
    </w:p>
    <w:p w:rsidR="00D44F05" w:rsidRDefault="00D44F05" w:rsidP="00D44F05">
      <w:pPr>
        <w:rPr>
          <w:rFonts w:ascii="Calibri" w:hAnsi="Calibri" w:cs="Calibri"/>
        </w:rPr>
      </w:pPr>
    </w:p>
    <w:p w:rsidR="00D44F05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jc w:val="center"/>
        <w:rPr>
          <w:rFonts w:ascii="Calibri" w:hAnsi="Calibri" w:cs="Calibri"/>
          <w:color w:val="0070C0"/>
          <w:sz w:val="28"/>
          <w:szCs w:val="28"/>
        </w:rPr>
      </w:pPr>
      <w:r w:rsidRPr="00801AEE">
        <w:rPr>
          <w:rFonts w:ascii="Calibri" w:hAnsi="Calibri" w:cs="Calibri"/>
          <w:color w:val="0070C0"/>
          <w:sz w:val="28"/>
          <w:szCs w:val="28"/>
        </w:rPr>
        <w:lastRenderedPageBreak/>
        <w:t>CURRICOLO VERTICALE DI EDUCAZIONE CIVICA</w:t>
      </w:r>
    </w:p>
    <w:p w:rsidR="00D44F05" w:rsidRPr="00801AEE" w:rsidRDefault="00D44F05" w:rsidP="00D44F05">
      <w:pPr>
        <w:jc w:val="center"/>
        <w:rPr>
          <w:rFonts w:ascii="Calibri" w:hAnsi="Calibri" w:cs="Calibri"/>
          <w:color w:val="0070C0"/>
          <w:sz w:val="28"/>
          <w:szCs w:val="28"/>
        </w:rPr>
      </w:pPr>
      <w:r w:rsidRPr="00801AEE">
        <w:rPr>
          <w:rFonts w:ascii="Calibri" w:hAnsi="Calibri" w:cs="Calibri"/>
          <w:color w:val="0070C0"/>
          <w:sz w:val="28"/>
          <w:szCs w:val="28"/>
        </w:rPr>
        <w:t>SCUOLA PRIMARIA</w:t>
      </w:r>
    </w:p>
    <w:p w:rsidR="00D44F05" w:rsidRPr="00801AEE" w:rsidRDefault="00D44F05" w:rsidP="00D44F05">
      <w:pPr>
        <w:jc w:val="center"/>
        <w:rPr>
          <w:rFonts w:ascii="Calibri" w:hAnsi="Calibri" w:cs="Calibri"/>
          <w:color w:val="0070C0"/>
          <w:sz w:val="28"/>
          <w:szCs w:val="28"/>
        </w:rPr>
      </w:pPr>
      <w:r w:rsidRPr="00801AEE">
        <w:rPr>
          <w:rFonts w:ascii="Calibri" w:hAnsi="Calibri" w:cs="Calibri"/>
          <w:color w:val="0070C0"/>
          <w:sz w:val="28"/>
          <w:szCs w:val="28"/>
        </w:rPr>
        <w:t>CLASSI QUARTE - QUINTE</w:t>
      </w:r>
    </w:p>
    <w:p w:rsidR="00D44F05" w:rsidRPr="00801AEE" w:rsidRDefault="00D44F05" w:rsidP="00D44F05">
      <w:pPr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44F05" w:rsidRPr="00801AEE" w:rsidTr="002943BA"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NUCLEI TEMATICI</w:t>
            </w:r>
          </w:p>
        </w:tc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TRAGUARDI DI COMPETENZA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OBIETTIVI DISCIPLINARI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CONOSCENZE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ABILITA’</w:t>
            </w:r>
          </w:p>
        </w:tc>
      </w:tr>
      <w:tr w:rsidR="00D44F05" w:rsidRPr="00801AEE" w:rsidTr="002943BA"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  <w:b/>
                <w:color w:val="FF0000"/>
              </w:rPr>
            </w:pPr>
            <w:r w:rsidRPr="00801AEE">
              <w:rPr>
                <w:rFonts w:ascii="Calibri" w:hAnsi="Calibri" w:cs="Calibri"/>
                <w:b/>
                <w:color w:val="FF0000"/>
              </w:rPr>
              <w:t>COSTITUZIONE</w:t>
            </w:r>
          </w:p>
          <w:p w:rsidR="00D44F05" w:rsidRPr="00801AEE" w:rsidRDefault="00D44F05" w:rsidP="002943BA">
            <w:pPr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L’alunno ha consapevolezza delle proprie potenzialità e dei propri limiti.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L’alunno riconosce i principi che costituiscono il fondamento etico della società, sanciti dalla Costituzione.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L’alunno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Riconosce i simboli dell’identità comunale, regionale, nazionale ed europea.  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Confrontarsi positivamente con gli altri nel rispetto dei diversi ruoli.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Mostrare attenzione alle diverse culture e valorizzarne gli aspetti peculiari.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  <w:r w:rsidRPr="00801AEE">
              <w:rPr>
                <w:sz w:val="22"/>
                <w:szCs w:val="22"/>
              </w:rPr>
              <w:t xml:space="preserve">- Conoscere e analizzare i simboli dell’identità nazionale ed europea. </w:t>
            </w: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Regole utili a sviluppare il senso della responsabilità personale e della legalità.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Diritti umani(art.2), Pari dignità delle persone(art.3)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Il dovere di contribuire in modo concreto alla qualità della vita della società(art.4).</w:t>
            </w:r>
          </w:p>
          <w:p w:rsidR="00D44F05" w:rsidRPr="00801AEE" w:rsidRDefault="00D44F05" w:rsidP="002943BA">
            <w:pPr>
              <w:pStyle w:val="Paragrafoelenco"/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  <w:r w:rsidRPr="00801AEE">
              <w:rPr>
                <w:sz w:val="22"/>
                <w:szCs w:val="22"/>
              </w:rPr>
              <w:t xml:space="preserve">- I simboli dell’identità territoriale: familiare, scolastica, locale, regionale, nazionale, europea, mondiale. </w:t>
            </w: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  <w:r w:rsidRPr="00801AEE">
              <w:rPr>
                <w:sz w:val="22"/>
                <w:szCs w:val="22"/>
              </w:rPr>
              <w:t xml:space="preserve">- Forme e funzionamento delle amministrazioni locali. </w:t>
            </w: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  <w:r w:rsidRPr="00801AEE">
              <w:rPr>
                <w:sz w:val="22"/>
                <w:szCs w:val="22"/>
              </w:rPr>
              <w:t xml:space="preserve">Principali forme di governo: la Comunità europea, lo Stato, la Regione, la Provincia, il Comune.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  <w:r w:rsidRPr="00801AEE">
              <w:rPr>
                <w:sz w:val="22"/>
                <w:szCs w:val="22"/>
              </w:rPr>
              <w:t xml:space="preserve">- Accetta l’altro rispettandone la dignità umana e l’identità culturale promuovendo i processi dell’appartenenza e dell’integrazione. </w:t>
            </w: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  <w:r w:rsidRPr="00801AEE">
              <w:rPr>
                <w:sz w:val="22"/>
                <w:szCs w:val="22"/>
              </w:rPr>
              <w:t xml:space="preserve">- Gestisce responsabilmente diversi compiti. </w:t>
            </w: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  <w:r w:rsidRPr="00801AEE">
              <w:rPr>
                <w:sz w:val="22"/>
                <w:szCs w:val="22"/>
              </w:rPr>
              <w:t>Riconosce e rispetta i valori sanciti nella Carta Costituzionale.</w:t>
            </w:r>
          </w:p>
          <w:p w:rsidR="00D44F05" w:rsidRPr="00801AEE" w:rsidRDefault="00D44F05" w:rsidP="002943BA">
            <w:pPr>
              <w:pStyle w:val="Default"/>
              <w:rPr>
                <w:sz w:val="22"/>
                <w:szCs w:val="22"/>
              </w:rPr>
            </w:pPr>
            <w:r w:rsidRPr="00801AEE">
              <w:rPr>
                <w:sz w:val="22"/>
                <w:szCs w:val="22"/>
              </w:rPr>
              <w:t xml:space="preserve">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Riflette sulla funzione delle organizzazioni internazionali per una sempre maggiore sensibilizzazione alla cittadinanza globale.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Riconosce i principali organi istituzionali preposti ai poteri suddivisi dello Stato e delle loro funzioni.</w:t>
            </w:r>
          </w:p>
        </w:tc>
      </w:tr>
      <w:tr w:rsidR="00D44F05" w:rsidRPr="00801AEE" w:rsidTr="002943BA"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  <w:b/>
                <w:color w:val="FF0000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  <w:b/>
                <w:color w:val="FF0000"/>
              </w:rPr>
            </w:pPr>
            <w:r w:rsidRPr="00801AEE">
              <w:rPr>
                <w:rFonts w:ascii="Calibri" w:hAnsi="Calibri" w:cs="Calibri"/>
                <w:b/>
                <w:color w:val="FF0000"/>
              </w:rPr>
              <w:lastRenderedPageBreak/>
              <w:t>SVILUPPO SOSTENIBILE</w:t>
            </w:r>
          </w:p>
        </w:tc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lastRenderedPageBreak/>
              <w:t>- L’alunno assume atteggiamenti di rispetto verso gli altri, l’ambiente e la natura.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L’alunno comprende la necessità di uno sviluppo equo e sostenibile, rispettoso dell’ecosistema, nonché di un utilizzo consapevole delle risorse ambientali.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 - L’alunno  riconosce gli effetti del degrado e dell’incuria.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lastRenderedPageBreak/>
              <w:t>- Favorire l’adozione di comportamenti corretti per la salvaguardia dell’ambiente.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Favorire il corretto uso delle risorse idriche ed energetiche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Promuovere la gestione dei rifiuti urbani, in particolare la raccolta differenziata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lastRenderedPageBreak/>
              <w:t>-- Le regole di comportamento per il rispetto della salute e dell’ambiente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L’importanza dell’acqua.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-La corretta gestione dei rifiuti: la raccolta differenziata e il riciclo.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lastRenderedPageBreak/>
              <w:t>- Adotta atteggiamenti idonei per la salvaguardia   dell’ambiente naturale nel rispetto e nella tutela dello stesso.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Pratica forme di utilizzo e riciclaggio dei materiali.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 - Sa evitare sprechi di acqua ed energia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</w:tr>
      <w:tr w:rsidR="00D44F05" w:rsidRPr="00801AEE" w:rsidTr="002943BA"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  <w:b/>
                <w:color w:val="FF0000"/>
              </w:rPr>
            </w:pPr>
            <w:r w:rsidRPr="00801AEE">
              <w:rPr>
                <w:rFonts w:ascii="Calibri" w:hAnsi="Calibri" w:cs="Calibri"/>
                <w:b/>
                <w:color w:val="FF0000"/>
              </w:rPr>
              <w:lastRenderedPageBreak/>
              <w:t>CITTADINANZA IGTALE</w:t>
            </w:r>
          </w:p>
        </w:tc>
        <w:tc>
          <w:tcPr>
            <w:tcW w:w="1925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L’alunno sa utilizzare correttamente i diversi </w:t>
            </w:r>
            <w:proofErr w:type="spellStart"/>
            <w:r w:rsidRPr="00801AEE">
              <w:rPr>
                <w:rFonts w:ascii="Calibri" w:hAnsi="Calibri" w:cs="Calibri"/>
              </w:rPr>
              <w:t>devices</w:t>
            </w:r>
            <w:proofErr w:type="spellEnd"/>
            <w:r w:rsidRPr="00801AEE">
              <w:rPr>
                <w:rFonts w:ascii="Calibri" w:hAnsi="Calibri" w:cs="Calibri"/>
              </w:rPr>
              <w:t xml:space="preserve"> per navigare in rete in modo sicuro e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 ricavare informazioni utili.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Essere consapevoli dei rischi della rete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 e riuscire ad individuarli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Conoscere i mezzi di comunicazione più diffusi.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Utilizzare la rete nel rispetto dell’altro e a seconda dei contesti e delle situazioni.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Conoscere le potenzialità tecnologiche e i pericoli del web.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 Elementi basilari del mondo digitale 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Conoscenza delle principali norme della legge sulla privacy.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Fonti di pericolo e procedure di sicurezza.</w:t>
            </w:r>
          </w:p>
        </w:tc>
        <w:tc>
          <w:tcPr>
            <w:tcW w:w="1926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Utilizza strumenti informatici per elaborare dati e reperire informazioni in rete.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Analizza, seleziona e valuta dati e informazioni.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 Utilizza Internet e social media, applicando le regole della privacy.</w:t>
            </w:r>
          </w:p>
        </w:tc>
      </w:tr>
    </w:tbl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p w:rsidR="00D44F05" w:rsidRPr="00801AEE" w:rsidRDefault="00D44F05" w:rsidP="00D44F05">
      <w:pPr>
        <w:rPr>
          <w:rFonts w:ascii="Calibri" w:hAnsi="Calibri" w:cs="Calibri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D44F05" w:rsidRPr="00801AEE" w:rsidTr="002943BA">
        <w:tc>
          <w:tcPr>
            <w:tcW w:w="4531" w:type="dxa"/>
          </w:tcPr>
          <w:p w:rsidR="00D44F05" w:rsidRPr="00801AEE" w:rsidRDefault="00D44F05" w:rsidP="002943BA">
            <w:pPr>
              <w:rPr>
                <w:rFonts w:ascii="Calibri" w:hAnsi="Calibri" w:cs="Calibri"/>
                <w:b/>
              </w:rPr>
            </w:pPr>
            <w:r w:rsidRPr="00801AEE">
              <w:rPr>
                <w:rFonts w:ascii="Calibri" w:hAnsi="Calibri" w:cs="Calibri"/>
                <w:b/>
              </w:rPr>
              <w:lastRenderedPageBreak/>
              <w:t>COMPETENZE DI CITTADINANZA</w:t>
            </w:r>
          </w:p>
          <w:p w:rsidR="00D44F05" w:rsidRPr="00801AEE" w:rsidRDefault="00D44F05" w:rsidP="002943BA">
            <w:pPr>
              <w:rPr>
                <w:rFonts w:ascii="Calibri" w:hAnsi="Calibri" w:cs="Calibri"/>
                <w:b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0" w:type="dxa"/>
          </w:tcPr>
          <w:p w:rsidR="00D44F05" w:rsidRPr="00801AEE" w:rsidRDefault="00D44F05" w:rsidP="002943BA">
            <w:pPr>
              <w:rPr>
                <w:rFonts w:ascii="Calibri" w:hAnsi="Calibri" w:cs="Calibri"/>
                <w:b/>
              </w:rPr>
            </w:pPr>
            <w:r w:rsidRPr="00801AEE">
              <w:rPr>
                <w:rFonts w:ascii="Calibri" w:hAnsi="Calibri" w:cs="Calibri"/>
                <w:b/>
              </w:rPr>
              <w:t>TRAGUARDI FORMATIVI IN USCITA SCUOLA PRIMARIA</w:t>
            </w:r>
          </w:p>
        </w:tc>
      </w:tr>
      <w:tr w:rsidR="00D44F05" w:rsidRPr="00801AEE" w:rsidTr="002943BA">
        <w:tc>
          <w:tcPr>
            <w:tcW w:w="4531" w:type="dxa"/>
          </w:tcPr>
          <w:p w:rsidR="00D44F05" w:rsidRPr="00801AEE" w:rsidRDefault="00D44F05" w:rsidP="002943BA">
            <w:pPr>
              <w:rPr>
                <w:rFonts w:ascii="Calibri" w:hAnsi="Calibri" w:cs="Calibri"/>
                <w:b/>
                <w:color w:val="FF0000"/>
              </w:rPr>
            </w:pPr>
            <w:r w:rsidRPr="00801AEE">
              <w:rPr>
                <w:rFonts w:ascii="Calibri" w:hAnsi="Calibri" w:cs="Calibri"/>
                <w:b/>
                <w:color w:val="FF0000"/>
              </w:rPr>
              <w:t>COSTITUZIONE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  <w:b/>
                <w:color w:val="FF0000"/>
              </w:rPr>
            </w:pPr>
            <w:r w:rsidRPr="00801AEE">
              <w:rPr>
                <w:rFonts w:ascii="Calibri" w:hAnsi="Calibri" w:cs="Calibri"/>
                <w:b/>
                <w:color w:val="FF0000"/>
              </w:rPr>
              <w:t>SVILUPPO SOSTENIBILE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  <w:b/>
              </w:rPr>
            </w:pPr>
            <w:r w:rsidRPr="00801AEE">
              <w:rPr>
                <w:rFonts w:ascii="Calibri" w:hAnsi="Calibri" w:cs="Calibri"/>
                <w:b/>
                <w:color w:val="FF0000"/>
              </w:rPr>
              <w:t>CITTADINANZA DIGITALE</w:t>
            </w:r>
          </w:p>
        </w:tc>
        <w:tc>
          <w:tcPr>
            <w:tcW w:w="5670" w:type="dxa"/>
          </w:tcPr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-L’alunno conosce gli elementi fondanti della Costituzione.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-Riconosce le funzioni delle Istituzioni dello Stato italiano, dell’Unione Europea e degli Organismi Internazionali.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-Conosce il significato e la storia degli elementi simbolici identitari (bandiera, inno nazionali …).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-Acqui</w:t>
            </w:r>
            <w:r w:rsidR="001E5C45">
              <w:rPr>
                <w:rFonts w:ascii="Calibri" w:hAnsi="Calibri" w:cs="Calibri"/>
              </w:rPr>
              <w:t>si</w:t>
            </w:r>
            <w:r w:rsidRPr="00801AEE">
              <w:rPr>
                <w:rFonts w:ascii="Calibri" w:hAnsi="Calibri" w:cs="Calibri"/>
              </w:rPr>
              <w:t>sce senso di responsabilità verso sé stessi e la società.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 xml:space="preserve">-Ha recepito gli elementi basilari dei concetti di “sostenibilità ed </w:t>
            </w:r>
            <w:proofErr w:type="spellStart"/>
            <w:r w:rsidRPr="00801AEE">
              <w:rPr>
                <w:rFonts w:ascii="Calibri" w:hAnsi="Calibri" w:cs="Calibri"/>
              </w:rPr>
              <w:t>ecosostenibilità</w:t>
            </w:r>
            <w:proofErr w:type="spellEnd"/>
            <w:r w:rsidRPr="00801AEE">
              <w:rPr>
                <w:rFonts w:ascii="Calibri" w:hAnsi="Calibri" w:cs="Calibri"/>
              </w:rPr>
              <w:t>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-Ha consapevolezza dei principi dell’educazione ambientale per la tutela dei beni del patrimonio culturale e nazionale.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-Ha sviluppato conoscenze e competenze in materia di ed. alla salute e di benessere psicofisico.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-Sa utilizzare la rete per reperire informazioni, con la supervisione del docente.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  <w:r w:rsidRPr="00801AEE">
              <w:rPr>
                <w:rFonts w:ascii="Calibri" w:hAnsi="Calibri" w:cs="Calibri"/>
              </w:rPr>
              <w:t>-In generale conosce i rischi collegati all’utilizzo di internet.</w:t>
            </w: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  <w:p w:rsidR="00D44F05" w:rsidRPr="00801AEE" w:rsidRDefault="00D44F05" w:rsidP="002943BA">
            <w:pPr>
              <w:rPr>
                <w:rFonts w:ascii="Calibri" w:hAnsi="Calibri" w:cs="Calibri"/>
              </w:rPr>
            </w:pPr>
          </w:p>
        </w:tc>
      </w:tr>
    </w:tbl>
    <w:p w:rsidR="00D44F05" w:rsidRPr="00801AEE" w:rsidRDefault="00D44F05" w:rsidP="00D44F05">
      <w:pPr>
        <w:rPr>
          <w:rFonts w:ascii="Calibri" w:hAnsi="Calibri" w:cs="Calibri"/>
        </w:rPr>
      </w:pPr>
    </w:p>
    <w:sectPr w:rsidR="00D44F05" w:rsidRPr="00801AEE" w:rsidSect="00790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417" w:left="56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99" w:rsidRDefault="003C1299" w:rsidP="00790D87">
      <w:pPr>
        <w:spacing w:after="0" w:line="240" w:lineRule="auto"/>
      </w:pPr>
      <w:r>
        <w:separator/>
      </w:r>
    </w:p>
  </w:endnote>
  <w:endnote w:type="continuationSeparator" w:id="0">
    <w:p w:rsidR="003C1299" w:rsidRDefault="003C1299" w:rsidP="00790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36" w:rsidRDefault="001217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36" w:rsidRDefault="001217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87" w:rsidRDefault="00790D87">
    <w:pPr>
      <w:pStyle w:val="Pidipagina"/>
    </w:pPr>
    <w:r>
      <w:rPr>
        <w:noProof/>
        <w:lang w:eastAsia="it-IT"/>
      </w:rPr>
      <w:drawing>
        <wp:inline distT="0" distB="0" distL="0" distR="0" wp14:anchorId="4D549706" wp14:editId="413297CC">
          <wp:extent cx="6116320" cy="375285"/>
          <wp:effectExtent l="0" t="0" r="508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37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99" w:rsidRDefault="003C1299" w:rsidP="00790D87">
      <w:pPr>
        <w:spacing w:after="0" w:line="240" w:lineRule="auto"/>
      </w:pPr>
      <w:r>
        <w:separator/>
      </w:r>
    </w:p>
  </w:footnote>
  <w:footnote w:type="continuationSeparator" w:id="0">
    <w:p w:rsidR="003C1299" w:rsidRDefault="003C1299" w:rsidP="00790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36" w:rsidRDefault="001217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36" w:rsidRDefault="001217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87" w:rsidRDefault="00790D87" w:rsidP="00121736">
    <w:pPr>
      <w:pStyle w:val="Intestazione"/>
      <w:jc w:val="center"/>
    </w:pPr>
    <w:bookmarkStart w:id="0" w:name="_GoBack"/>
    <w:r>
      <w:rPr>
        <w:noProof/>
        <w:lang w:eastAsia="it-IT"/>
      </w:rPr>
      <w:drawing>
        <wp:inline distT="0" distB="0" distL="0" distR="0" wp14:anchorId="0F310668" wp14:editId="66CF85B7">
          <wp:extent cx="6116320" cy="1022985"/>
          <wp:effectExtent l="0" t="0" r="5080" b="571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428ED"/>
    <w:multiLevelType w:val="hybridMultilevel"/>
    <w:tmpl w:val="9908532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7C"/>
    <w:rsid w:val="00121736"/>
    <w:rsid w:val="001E5C45"/>
    <w:rsid w:val="00323FEF"/>
    <w:rsid w:val="003C1299"/>
    <w:rsid w:val="0048377C"/>
    <w:rsid w:val="00790D87"/>
    <w:rsid w:val="00A03381"/>
    <w:rsid w:val="00D44F05"/>
    <w:rsid w:val="00EE1E9B"/>
    <w:rsid w:val="00FD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6460C"/>
  <w15:chartTrackingRefBased/>
  <w15:docId w15:val="{90C5ACD6-F4B6-44FB-97A0-9026AA95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3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33B7"/>
    <w:pPr>
      <w:ind w:left="720"/>
      <w:contextualSpacing/>
    </w:pPr>
  </w:style>
  <w:style w:type="table" w:styleId="Grigliatabella">
    <w:name w:val="Table Grid"/>
    <w:basedOn w:val="Tabellanormale"/>
    <w:uiPriority w:val="39"/>
    <w:rsid w:val="00D4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F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9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D87"/>
  </w:style>
  <w:style w:type="paragraph" w:styleId="Pidipagina">
    <w:name w:val="footer"/>
    <w:basedOn w:val="Normale"/>
    <w:link w:val="PidipaginaCarattere"/>
    <w:uiPriority w:val="99"/>
    <w:unhideWhenUsed/>
    <w:rsid w:val="00790D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utentenewpc@hotmail.com</cp:lastModifiedBy>
  <cp:revision>9</cp:revision>
  <dcterms:created xsi:type="dcterms:W3CDTF">2020-10-25T16:54:00Z</dcterms:created>
  <dcterms:modified xsi:type="dcterms:W3CDTF">2024-04-23T08:40:00Z</dcterms:modified>
</cp:coreProperties>
</file>